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59.png" ContentType="image/png"/>
  <Override PartName="/word/media/rId63.png" ContentType="image/png"/>
  <Override PartName="/word/media/rId67.png" ContentType="image/png"/>
  <Override PartName="/word/media/rId71.png" ContentType="image/png"/>
  <Override PartName="/word/media/rId75.png" ContentType="image/png"/>
  <Override PartName="/word/media/rId79.png" ContentType="image/png"/>
  <Override PartName="/word/media/rId83.png" ContentType="image/png"/>
  <Override PartName="/word/media/rId87.png" ContentType="image/png"/>
  <Override PartName="/word/media/rId91.png" ContentType="image/png"/>
  <Override PartName="/word/media/rId95.png" ContentType="image/png"/>
  <Override PartName="/word/media/rId27.png" ContentType="image/png"/>
  <Override PartName="/word/media/rId99.png" ContentType="image/png"/>
  <Override PartName="/word/media/rId103.png" ContentType="image/png"/>
  <Override PartName="/word/media/rId107.png" ContentType="image/png"/>
  <Override PartName="/word/media/rId111.png" ContentType="image/png"/>
  <Override PartName="/word/media/rId31.png" ContentType="image/png"/>
  <Override PartName="/word/media/rId35.png" ContentType="image/png"/>
  <Override PartName="/word/media/rId39.png" ContentType="image/png"/>
  <Override PartName="/word/media/rId43.png" ContentType="image/png"/>
  <Override PartName="/word/media/rId47.png" ContentType="image/png"/>
  <Override PartName="/word/media/rId51.png" ContentType="image/png"/>
  <Override PartName="/word/media/rId5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№2</w:t>
      </w:r>
    </w:p>
    <w:p>
      <w:pPr>
        <w:pStyle w:val="Subtitle"/>
      </w:pPr>
      <w:r>
        <w:t xml:space="preserve">Защита</w:t>
      </w:r>
      <w:r>
        <w:t xml:space="preserve"> </w:t>
      </w:r>
      <w:r>
        <w:t xml:space="preserve">научно-технической</w:t>
      </w:r>
      <w:r>
        <w:t xml:space="preserve"> </w:t>
      </w:r>
      <w:r>
        <w:t xml:space="preserve">информации</w:t>
      </w:r>
      <w:r>
        <w:t xml:space="preserve"> </w:t>
      </w:r>
      <w:r>
        <w:t xml:space="preserve">предприятия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лабораторной работы является освоение практических навыков выявления, анализа и устранения уязвимостей информационных систем в рамках сценария «Защита научно-технической информации предприятия».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Изучить уязвимости: слабый пароль пользователя, Blind SQL, XSS</w:t>
      </w:r>
    </w:p>
    <w:p>
      <w:pPr>
        <w:numPr>
          <w:ilvl w:val="0"/>
          <w:numId w:val="1001"/>
        </w:numPr>
        <w:pStyle w:val="Compact"/>
      </w:pPr>
      <w:r>
        <w:t xml:space="preserve">Проанализировать последовательность действий нарушителя на каждом этапе атаки.</w:t>
      </w:r>
    </w:p>
    <w:p>
      <w:pPr>
        <w:numPr>
          <w:ilvl w:val="0"/>
          <w:numId w:val="1001"/>
        </w:numPr>
        <w:pStyle w:val="Compact"/>
      </w:pPr>
      <w:r>
        <w:t xml:space="preserve">Освоить методы детектирования атак с использованием средств мониторинга и анализа безопасности.</w:t>
      </w:r>
    </w:p>
    <w:p>
      <w:pPr>
        <w:numPr>
          <w:ilvl w:val="0"/>
          <w:numId w:val="1001"/>
        </w:numPr>
        <w:pStyle w:val="Compact"/>
      </w:pPr>
      <w:r>
        <w:t xml:space="preserve">Выполнить мероприятия по устранению последствий атаки</w:t>
      </w:r>
      <w:r>
        <w:t xml:space="preserve"> </w:t>
      </w:r>
      <w:r>
        <w:t xml:space="preserve">[1]</w:t>
      </w:r>
      <w:r>
        <w:t xml:space="preserve">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rPr>
          <w:bCs/>
          <w:b/>
        </w:rPr>
        <w:t xml:space="preserve">VipNet IDS</w:t>
      </w:r>
      <w:r>
        <w:t xml:space="preserve"> </w:t>
      </w:r>
      <w:r>
        <w:t xml:space="preserve">(Intrusion Detection System) — программно-аппаратный комплекс, предназначенный для обнаружения вторжений в информационные системы. Он осуществляет непрерывный мониторинг сетевого трафика, выявляет признаки известных атак по сигнатурам, а также аномалии в поведении пользователей и систем. При обнаружении угрозы VipNet IDS генерирует оповещения и предлагает рекомендации по реагированию. Система тесно интегрирована с другими компонентами линейки VipNet, что обеспечивает комплексную, многоуровневую защиту корпоративной ИТ-инфраструктуры</w:t>
      </w:r>
      <w:r>
        <w:t xml:space="preserve"> </w:t>
      </w:r>
      <w:r>
        <w:t xml:space="preserve">[2]</w:t>
      </w:r>
      <w:r>
        <w:t xml:space="preserve">.</w:t>
      </w:r>
    </w:p>
    <w:p>
      <w:pPr>
        <w:pStyle w:val="BodyText"/>
      </w:pPr>
      <w:r>
        <w:rPr>
          <w:bCs/>
          <w:b/>
        </w:rPr>
        <w:t xml:space="preserve">Слабый пароль пользователя</w:t>
      </w:r>
      <w:r>
        <w:t xml:space="preserve"> </w:t>
      </w:r>
      <w:r>
        <w:t xml:space="preserve">— распространённая конфигурационная ошибка, при которой для учётной записи задаётся предсказуемый или общеизвестный пароль (например, «123456», «password», «admin» и т.п.). Такая практика создаёт условия для успешного подбора или перебора учётных данных, что даёт злоумышленнику несанкционированный доступ к системе.</w:t>
      </w:r>
    </w:p>
    <w:p>
      <w:pPr>
        <w:pStyle w:val="BodyText"/>
      </w:pPr>
      <w:r>
        <w:rPr>
          <w:bCs/>
          <w:b/>
        </w:rPr>
        <w:t xml:space="preserve">XSS (межсайтовый скриптинг), CVE-2019-17427</w:t>
      </w:r>
      <w:r>
        <w:t xml:space="preserve"> </w:t>
      </w:r>
      <w:r>
        <w:t xml:space="preserve">— уязвимость в веб-приложении Redmine, вызванная недостаточной фильтрацией пользовательского ввода в текстовых полях (в частности, при использовании формата textile). Она позволяет внедрить вредоносный JavaScript-код, который будет выполнен в браузере других пользователей при просмотре заражённой страницы. Это может привести к краже сессионных токенов, подмене интерфейса или выполнению действий от имени жертвы.</w:t>
      </w:r>
    </w:p>
    <w:p>
      <w:pPr>
        <w:pStyle w:val="BodyText"/>
      </w:pPr>
      <w:r>
        <w:rPr>
          <w:bCs/>
          <w:b/>
        </w:rPr>
        <w:t xml:space="preserve">Blind SQL Injection, CVE-2019-18890</w:t>
      </w:r>
      <w:r>
        <w:t xml:space="preserve"> </w:t>
      </w:r>
      <w:r>
        <w:t xml:space="preserve">— уязвимость в Redmine, возникающая из-за отсутствия корректной валидации параметров запроса (например,</w:t>
      </w:r>
      <w:r>
        <w:t xml:space="preserve"> </w:t>
      </w:r>
      <w:r>
        <w:rPr>
          <w:rStyle w:val="VerbatimChar"/>
        </w:rPr>
        <w:t xml:space="preserve">subproject_id</w:t>
      </w:r>
      <w:r>
        <w:t xml:space="preserve">). Злоумышленник может использовать «слепые» SQL-инъекции — метод, при котором данные извлекаются по косвенным признакам (например, по времени ответа сервера). Это позволяет посимвольно читать содержимое базы данных, включая конфиденциальную информацию, а в некоторых случаях — выполнять произвольные команды на сервере.</w:t>
      </w:r>
    </w:p>
    <w:p>
      <w:pPr>
        <w:pStyle w:val="BodyText"/>
      </w:pPr>
      <w:r>
        <w:rPr>
          <w:bCs/>
          <w:b/>
        </w:rPr>
        <w:t xml:space="preserve">Developer backdoor</w:t>
      </w:r>
      <w:r>
        <w:t xml:space="preserve"> </w:t>
      </w:r>
      <w:r>
        <w:t xml:space="preserve">— скрытый механизм доступа, намеренно или случайно оставленный разработчиком в программном обеспечении. Такой «чёрный ход» позволяет обойти стандартные процедуры аутентификации и получить несанкционированный контроль над системой без видимых следов взлома.</w:t>
      </w:r>
    </w:p>
    <w:p>
      <w:pPr>
        <w:pStyle w:val="BodyText"/>
      </w:pPr>
      <w:r>
        <w:rPr>
          <w:bCs/>
          <w:b/>
        </w:rPr>
        <w:t xml:space="preserve">Redmine User</w:t>
      </w:r>
      <w:r>
        <w:t xml:space="preserve"> </w:t>
      </w:r>
      <w:r>
        <w:t xml:space="preserve">— компрометация учётной записи в системе Redmine (например, через XSS или утечку данных с рабочей станции) предоставляет злоумышленнику доступ к проектной документации, задачам, исходным кодам и другим элементам научно-технической информации. В контексте сценария №5 лабораторной работы это является ключевым этапом утечки конфиденциальных данных предприятия.</w:t>
      </w:r>
    </w:p>
    <w:bookmarkEnd w:id="22"/>
    <w:bookmarkStart w:id="115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Для сценария № 5 «Защита научно-технической информации предприятия» определены три уязвимости и два последствия:</w:t>
      </w:r>
    </w:p>
    <w:p>
      <w:pPr>
        <w:numPr>
          <w:ilvl w:val="0"/>
          <w:numId w:val="1002"/>
        </w:numPr>
      </w:pPr>
      <w:r>
        <w:rPr>
          <w:iCs/>
          <w:i/>
        </w:rPr>
        <w:t xml:space="preserve">Уязвимость 1.</w:t>
      </w:r>
      <w:r>
        <w:t xml:space="preserve"> </w:t>
      </w:r>
      <w:r>
        <w:t xml:space="preserve">Слабый пароль пользователя.</w:t>
      </w:r>
    </w:p>
    <w:p>
      <w:pPr>
        <w:numPr>
          <w:ilvl w:val="0"/>
          <w:numId w:val="1002"/>
        </w:numPr>
      </w:pPr>
      <w:r>
        <w:rPr>
          <w:iCs/>
          <w:i/>
        </w:rPr>
        <w:t xml:space="preserve">Последствие.</w:t>
      </w:r>
      <w:r>
        <w:t xml:space="preserve"> </w:t>
      </w:r>
      <w:r>
        <w:t xml:space="preserve">Developer backdoor.</w:t>
      </w:r>
    </w:p>
    <w:p>
      <w:pPr>
        <w:numPr>
          <w:ilvl w:val="0"/>
          <w:numId w:val="1002"/>
        </w:numPr>
      </w:pPr>
      <w:r>
        <w:rPr>
          <w:iCs/>
          <w:i/>
        </w:rPr>
        <w:t xml:space="preserve">Уязвимость 2.</w:t>
      </w:r>
      <w:r>
        <w:t xml:space="preserve"> </w:t>
      </w:r>
      <w:r>
        <w:t xml:space="preserve">XSS (CVE-2019-17427).</w:t>
      </w:r>
    </w:p>
    <w:p>
      <w:pPr>
        <w:numPr>
          <w:ilvl w:val="0"/>
          <w:numId w:val="1002"/>
        </w:numPr>
      </w:pPr>
      <w:r>
        <w:rPr>
          <w:iCs/>
          <w:i/>
        </w:rPr>
        <w:t xml:space="preserve">Последствие.</w:t>
      </w:r>
      <w:r>
        <w:t xml:space="preserve"> </w:t>
      </w:r>
      <w:r>
        <w:t xml:space="preserve">Redmine User.</w:t>
      </w:r>
    </w:p>
    <w:p>
      <w:pPr>
        <w:numPr>
          <w:ilvl w:val="0"/>
          <w:numId w:val="1002"/>
        </w:numPr>
      </w:pPr>
      <w:r>
        <w:rPr>
          <w:iCs/>
          <w:i/>
        </w:rPr>
        <w:t xml:space="preserve">Уязвимость 3.</w:t>
      </w:r>
      <w:r>
        <w:t xml:space="preserve"> </w:t>
      </w:r>
      <w:r>
        <w:t xml:space="preserve">Blind SQL (CVE-2019-18890).</w:t>
      </w:r>
    </w:p>
    <w:p>
      <w:pPr>
        <w:pStyle w:val="FirstParagraph"/>
      </w:pPr>
      <w:r>
        <w:rPr>
          <w:bCs/>
          <w:b/>
        </w:rPr>
        <w:t xml:space="preserve">1. Заполнение карточек инцидентов.</w:t>
      </w:r>
    </w:p>
    <w:p>
      <w:pPr>
        <w:pStyle w:val="BodyText"/>
      </w:pPr>
      <w:r>
        <w:t xml:space="preserve">Для обнаружения и анализа атак использовались средства ViPNet IDS NS.</w:t>
      </w:r>
    </w:p>
    <w:p>
      <w:pPr>
        <w:pStyle w:val="BodyText"/>
      </w:pPr>
      <w:r>
        <w:t xml:space="preserve">Для обнаружения актуальной подозрительной активности пользуемся фильтрами по дате, времени и важности (рис.</w:t>
      </w:r>
      <w:r>
        <w:t xml:space="preserve"> </w:t>
      </w:r>
      <w:hyperlink w:anchor="fig:001">
        <w:r>
          <w:rPr>
            <w:rStyle w:val="Hyperlink"/>
          </w:rPr>
          <w:t xml:space="preserve">1</w:t>
        </w:r>
      </w:hyperlink>
      <w:r>
        <w:t xml:space="preserve">).</w:t>
      </w:r>
    </w:p>
    <w:bookmarkStart w:id="0" w:name="fig:001"/>
    <w:p>
      <w:pPr>
        <w:pStyle w:val="CaptionedFigure"/>
      </w:pPr>
      <w:bookmarkStart w:id="26" w:name="fig:001"/>
      <w:r>
        <w:drawing>
          <wp:inline>
            <wp:extent cx="4735629" cy="5650029"/>
            <wp:effectExtent b="0" l="0" r="0" t="0"/>
            <wp:docPr descr="Figure 1: Установка фильтров" title="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629" cy="56500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 1: Установка фильтров</w:t>
      </w:r>
    </w:p>
    <w:bookmarkEnd w:id="0"/>
    <w:p>
      <w:pPr>
        <w:pStyle w:val="BodyText"/>
      </w:pPr>
      <w:r>
        <w:t xml:space="preserve">Были зафиксированы следующие ключевые инциденты, соответствующие этапам атаки (рис.</w:t>
      </w:r>
      <w:r>
        <w:t xml:space="preserve"> </w:t>
      </w:r>
      <w:hyperlink w:anchor="fig:002">
        <w:r>
          <w:rPr>
            <w:rStyle w:val="Hyperlink"/>
          </w:rPr>
          <w:t xml:space="preserve">2</w:t>
        </w:r>
      </w:hyperlink>
      <w:r>
        <w:t xml:space="preserve">,</w:t>
      </w:r>
      <w:r>
        <w:t xml:space="preserve"> </w:t>
      </w:r>
      <w:hyperlink w:anchor="fig:003">
        <w:r>
          <w:rPr>
            <w:rStyle w:val="Hyperlink"/>
          </w:rPr>
          <w:t xml:space="preserve">3</w:t>
        </w:r>
      </w:hyperlink>
      <w:r>
        <w:t xml:space="preserve">,</w:t>
      </w:r>
      <w:r>
        <w:t xml:space="preserve"> </w:t>
      </w:r>
      <w:hyperlink w:anchor="fig:004">
        <w:r>
          <w:rPr>
            <w:rStyle w:val="Hyperlink"/>
          </w:rPr>
          <w:t xml:space="preserve">4</w:t>
        </w:r>
      </w:hyperlink>
      <w:r>
        <w:t xml:space="preserve">,</w:t>
      </w:r>
      <w:r>
        <w:t xml:space="preserve"> </w:t>
      </w:r>
      <w:hyperlink w:anchor="fig:005">
        <w:r>
          <w:rPr>
            <w:rStyle w:val="Hyperlink"/>
          </w:rPr>
          <w:t xml:space="preserve">5</w:t>
        </w:r>
      </w:hyperlink>
      <w:r>
        <w:t xml:space="preserve">,</w:t>
      </w:r>
      <w:r>
        <w:t xml:space="preserve"> </w:t>
      </w:r>
      <w:hyperlink w:anchor="fig:006">
        <w:r>
          <w:rPr>
            <w:rStyle w:val="Hyperlink"/>
          </w:rPr>
          <w:t xml:space="preserve">6</w:t>
        </w:r>
      </w:hyperlink>
      <w:r>
        <w:t xml:space="preserve">).</w:t>
      </w:r>
    </w:p>
    <w:bookmarkStart w:id="0" w:name="fig:002"/>
    <w:p>
      <w:pPr>
        <w:pStyle w:val="CaptionedFigure"/>
      </w:pPr>
      <w:bookmarkStart w:id="30" w:name="fig:002"/>
      <w:r>
        <w:drawing>
          <wp:inline>
            <wp:extent cx="5334000" cy="3395054"/>
            <wp:effectExtent b="0" l="0" r="0" t="0"/>
            <wp:docPr descr="Figure 2: Активность трояна LaZagne" title="" id="28" name="Picture"/>
            <a:graphic>
              <a:graphicData uri="http://schemas.openxmlformats.org/drawingml/2006/picture">
                <pic:pic>
                  <pic:nvPicPr>
                    <pic:cNvPr descr="image/2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95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Figure 2: Активность трояна LaZagne</w:t>
      </w:r>
    </w:p>
    <w:bookmarkEnd w:id="0"/>
    <w:bookmarkStart w:id="0" w:name="fig:003"/>
    <w:p>
      <w:pPr>
        <w:pStyle w:val="CaptionedFigure"/>
      </w:pPr>
      <w:bookmarkStart w:id="34" w:name="fig:003"/>
      <w:r>
        <w:drawing>
          <wp:inline>
            <wp:extent cx="5334000" cy="3177208"/>
            <wp:effectExtent b="0" l="0" r="0" t="0"/>
            <wp:docPr descr="Figure 3: Попытка выполнения удаленного кода через Microsoft PowerShell на клиентском устройстве" title="" id="32" name="Picture"/>
            <a:graphic>
              <a:graphicData uri="http://schemas.openxmlformats.org/drawingml/2006/picture">
                <pic:pic>
                  <pic:nvPicPr>
                    <pic:cNvPr descr="image/3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72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Figure 3: Попытка выполнения удаленного кода через Microsoft PowerShell на клиентском устройстве</w:t>
      </w:r>
    </w:p>
    <w:bookmarkEnd w:id="0"/>
    <w:bookmarkStart w:id="0" w:name="fig:004"/>
    <w:p>
      <w:pPr>
        <w:pStyle w:val="CaptionedFigure"/>
      </w:pPr>
      <w:bookmarkStart w:id="38" w:name="fig:004"/>
      <w:r>
        <w:drawing>
          <wp:inline>
            <wp:extent cx="5334000" cy="2781582"/>
            <wp:effectExtent b="0" l="0" r="0" t="0"/>
            <wp:docPr descr="Figure 4: Уязвимость XSS" title="" id="36" name="Picture"/>
            <a:graphic>
              <a:graphicData uri="http://schemas.openxmlformats.org/drawingml/2006/picture">
                <pic:pic>
                  <pic:nvPicPr>
                    <pic:cNvPr descr="image/4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815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Figure 4: Уязвимость XSS</w:t>
      </w:r>
    </w:p>
    <w:bookmarkEnd w:id="0"/>
    <w:bookmarkStart w:id="0" w:name="fig:005"/>
    <w:p>
      <w:pPr>
        <w:pStyle w:val="CaptionedFigure"/>
      </w:pPr>
      <w:bookmarkStart w:id="42" w:name="fig:005"/>
      <w:r>
        <w:drawing>
          <wp:inline>
            <wp:extent cx="5334000" cy="2781555"/>
            <wp:effectExtent b="0" l="0" r="0" t="0"/>
            <wp:docPr descr="Figure 5: Попытка SQL-инъекции с использованием SELECT и SLEEP на веб-сервере redmine.ampire.corp" title="" id="40" name="Picture"/>
            <a:graphic>
              <a:graphicData uri="http://schemas.openxmlformats.org/drawingml/2006/picture">
                <pic:pic>
                  <pic:nvPicPr>
                    <pic:cNvPr descr="image/5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815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Figure 5: Попытка SQL-инъекции с использованием SELECT и SLEEP на веб-сервере redmine.ampire.corp</w:t>
      </w:r>
    </w:p>
    <w:bookmarkEnd w:id="0"/>
    <w:bookmarkStart w:id="0" w:name="fig:006"/>
    <w:p>
      <w:pPr>
        <w:pStyle w:val="CaptionedFigure"/>
      </w:pPr>
      <w:bookmarkStart w:id="46" w:name="fig:006"/>
      <w:r>
        <w:drawing>
          <wp:inline>
            <wp:extent cx="5334000" cy="2374652"/>
            <wp:effectExtent b="0" l="0" r="0" t="0"/>
            <wp:docPr descr="Figure 6: Чужой пользователь Redmine" title="" id="44" name="Picture"/>
            <a:graphic>
              <a:graphicData uri="http://schemas.openxmlformats.org/drawingml/2006/picture">
                <pic:pic>
                  <pic:nvPicPr>
                    <pic:cNvPr descr="image/6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746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Figure 6: Чужой пользователь Redmine</w:t>
      </w:r>
    </w:p>
    <w:bookmarkEnd w:id="0"/>
    <w:p>
      <w:pPr>
        <w:numPr>
          <w:ilvl w:val="0"/>
          <w:numId w:val="1003"/>
        </w:numPr>
        <w:pStyle w:val="Compact"/>
      </w:pPr>
      <w:r>
        <w:t xml:space="preserve">Инцидент 1:</w:t>
      </w:r>
      <w:r>
        <w:t xml:space="preserve"> </w:t>
      </w:r>
      <w:r>
        <w:rPr>
          <w:bCs/>
          <w:b/>
        </w:rPr>
        <w:t xml:space="preserve">Активность трояна LaZagne</w:t>
      </w:r>
    </w:p>
    <w:p>
      <w:pPr>
        <w:pStyle w:val="FirstParagraph"/>
      </w:pPr>
      <w:r>
        <w:t xml:space="preserve">Что произошло: Обнаружена активность сетевой атаки, связанной с трояном LaZagne. Сигнатура IDS указывает на</w:t>
      </w:r>
      <w:r>
        <w:t xml:space="preserve"> </w:t>
      </w:r>
      <w:r>
        <w:t xml:space="preserve">“</w:t>
      </w:r>
      <w:r>
        <w:t xml:space="preserve">ET ATTACK_RESPONSE LaZagne Artifact Outbound in FTP</w:t>
      </w:r>
      <w:r>
        <w:t xml:space="preserve">”</w:t>
      </w:r>
      <w:r>
        <w:t xml:space="preserve">, а в трафике зафиксирована строка</w:t>
      </w:r>
      <w:r>
        <w:t xml:space="preserve"> </w:t>
      </w:r>
      <w:r>
        <w:t xml:space="preserve">“</w:t>
      </w:r>
      <w:r>
        <w:t xml:space="preserve">The LaZagne Project</w:t>
      </w:r>
      <w:r>
        <w:t xml:space="preserve">”</w:t>
      </w:r>
      <w:r>
        <w:t xml:space="preserve"> </w:t>
      </w:r>
      <w:r>
        <w:t xml:space="preserve">[3]</w:t>
      </w:r>
      <w:r>
        <w:t xml:space="preserve">.</w:t>
      </w:r>
    </w:p>
    <w:p>
      <w:pPr>
        <w:pStyle w:val="BodyText"/>
      </w:pPr>
      <w:r>
        <w:t xml:space="preserve">Что это означает: Внутренний нарушитель, получив доступ к компьютеру пользователя Dev-1 (после подбора слабого пароля на файловом сервере и запуска backdoor), использует троян LaZagne для кражи учетных данных (логинов и паролей), хранящихся в браузерах и других приложениях. Эти данные необходимы для последующего входа в систему Redmine.</w:t>
      </w:r>
    </w:p>
    <w:p>
      <w:pPr>
        <w:pStyle w:val="BodyText"/>
      </w:pPr>
      <w:r>
        <w:t xml:space="preserve">Рекомендации: Необходимо изолировать зараженный хост (10.10.4.13), провести полное антивирусное сканирование, сбросить все пароли, которые могли быть скомпрометированы, и обновить антивирусные базы и сигнатуры IDS/IPS</w:t>
      </w:r>
      <w:r>
        <w:t xml:space="preserve"> </w:t>
      </w:r>
      <w:r>
        <w:t xml:space="preserve">[4]</w:t>
      </w:r>
      <w:r>
        <w:t xml:space="preserve">.</w:t>
      </w:r>
    </w:p>
    <w:p>
      <w:pPr>
        <w:numPr>
          <w:ilvl w:val="0"/>
          <w:numId w:val="1004"/>
        </w:numPr>
        <w:pStyle w:val="Compact"/>
      </w:pPr>
      <w:r>
        <w:t xml:space="preserve">Инцидент 2:</w:t>
      </w:r>
      <w:r>
        <w:t xml:space="preserve"> </w:t>
      </w:r>
      <w:r>
        <w:rPr>
          <w:bCs/>
          <w:b/>
        </w:rPr>
        <w:t xml:space="preserve">Попытка выполнения удаленного кода через Microsoft PowerShell</w:t>
      </w:r>
    </w:p>
    <w:p>
      <w:pPr>
        <w:pStyle w:val="FirstParagraph"/>
      </w:pPr>
      <w:r>
        <w:t xml:space="preserve">Что произошло: Обнаружен трафик, указывающий на попытку выполнения произвольного кода или отправки команд управления на ранее скомпрометированный ресурс. Трафик содержит сигнатуры Microsoft PowerShell (</w:t>
      </w:r>
      <w:r>
        <w:t xml:space="preserve">“</w:t>
      </w:r>
      <w:r>
        <w:t xml:space="preserve">Windows PowerShell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Copyright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Microsoft Corp</w:t>
      </w:r>
      <w:r>
        <w:t xml:space="preserve">”</w:t>
      </w:r>
      <w:r>
        <w:t xml:space="preserve">).</w:t>
      </w:r>
    </w:p>
    <w:p>
      <w:pPr>
        <w:pStyle w:val="BodyText"/>
      </w:pPr>
      <w:r>
        <w:t xml:space="preserve">Что это означает: Злоумышленник использует PowerShell для автоматизации дальнейших действий: загрузки дополнительных вредоносных модулей, сбора информации или установки постоянного доступа (backdoor). Это позволяет ему эффективно управлять зараженной машиной.</w:t>
      </w:r>
    </w:p>
    <w:p>
      <w:pPr>
        <w:pStyle w:val="BodyText"/>
      </w:pPr>
      <w:r>
        <w:t xml:space="preserve">Рекомендация: Изолировать зараженный клиентский компьютер, проверить и завершить все подозрительные процессы PowerShell, провести антивирусное сканирование, сбросить пароли администраторов и обновить системы защиты</w:t>
      </w:r>
      <w:r>
        <w:t xml:space="preserve"> </w:t>
      </w:r>
      <w:r>
        <w:t xml:space="preserve">[4]</w:t>
      </w:r>
      <w:r>
        <w:t xml:space="preserve">.</w:t>
      </w:r>
    </w:p>
    <w:p>
      <w:pPr>
        <w:pStyle w:val="BodyText"/>
      </w:pPr>
      <w:r>
        <w:t xml:space="preserve">Инцидент 3:</w:t>
      </w:r>
      <w:r>
        <w:t xml:space="preserve"> </w:t>
      </w:r>
      <w:r>
        <w:rPr>
          <w:bCs/>
          <w:b/>
        </w:rPr>
        <w:t xml:space="preserve">Уязвимость XSS (Cross-Site Scripting)</w:t>
      </w:r>
    </w:p>
    <w:p>
      <w:pPr>
        <w:pStyle w:val="BodyText"/>
      </w:pPr>
      <w:r>
        <w:t xml:space="preserve">Что произошло: На сервере Redmine обнаружена уязвимость межсайтового скриптинга (XSS), идентифицированная как CVE-2019-17427. Эта уязвимость существует в версиях Redmine до 3.4.11 и 4.0.x до 4.0.4.</w:t>
      </w:r>
    </w:p>
    <w:p>
      <w:pPr>
        <w:pStyle w:val="BodyText"/>
      </w:pPr>
      <w:r>
        <w:t xml:space="preserve">Что это означает: Это ключевой этап атаки. Внутренний нарушитель использует эту уязвимость для внедрения вредоносного JavaScript-кода на Wiki-страницу проекта Dev1. Цель — получить контроль над сессией администратора Redmine, чтобы создать нового пользователя с правами администратора. Это позволяет злоумышленнику закрепиться в системе и получить неограниченный доступ к пользовательской базе данных.</w:t>
      </w:r>
    </w:p>
    <w:p>
      <w:pPr>
        <w:pStyle w:val="BodyText"/>
      </w:pPr>
      <w:r>
        <w:t xml:space="preserve">Рекомендация: Необходимо внести изменения в код Redmine, а именно в файл redcloth3.rb, чтобы исправить ошибку форматирования при работе с textile текстом. После внесения изменений требуется перезапустить веб-сервер (</w:t>
      </w:r>
      <w:r>
        <w:rPr>
          <w:rStyle w:val="VerbatimChar"/>
        </w:rPr>
        <w:t xml:space="preserve">sudo systemctl restart nginx.service</w:t>
      </w:r>
      <w:r>
        <w:t xml:space="preserve">)</w:t>
      </w:r>
      <w:r>
        <w:t xml:space="preserve"> </w:t>
      </w:r>
      <w:r>
        <w:t xml:space="preserve">[4]</w:t>
      </w:r>
      <w:r>
        <w:t xml:space="preserve">.</w:t>
      </w:r>
    </w:p>
    <w:p>
      <w:pPr>
        <w:numPr>
          <w:ilvl w:val="0"/>
          <w:numId w:val="1005"/>
        </w:numPr>
        <w:pStyle w:val="Compact"/>
      </w:pPr>
      <w:r>
        <w:t xml:space="preserve">Инцидент 4:</w:t>
      </w:r>
      <w:r>
        <w:t xml:space="preserve"> </w:t>
      </w:r>
      <w:r>
        <w:rPr>
          <w:bCs/>
          <w:b/>
        </w:rPr>
        <w:t xml:space="preserve">Попытка SQL-инъекции</w:t>
      </w:r>
    </w:p>
    <w:p>
      <w:pPr>
        <w:pStyle w:val="FirstParagraph"/>
      </w:pPr>
      <w:r>
        <w:t xml:space="preserve">Что произошло: Зафиксирована попытка SQL-инъекции на веб-сервере</w:t>
      </w:r>
      <w:r>
        <w:t xml:space="preserve"> </w:t>
      </w:r>
      <w:r>
        <w:rPr>
          <w:rStyle w:val="VerbatimChar"/>
        </w:rPr>
        <w:t xml:space="preserve">redmine.ampire.corp</w:t>
      </w:r>
      <w:r>
        <w:t xml:space="preserve">. Злоумышленник отправил HTTP-запрос, содержащий элементы</w:t>
      </w:r>
      <w:r>
        <w:t xml:space="preserve"> </w:t>
      </w:r>
      <w:r>
        <w:rPr>
          <w:rStyle w:val="VerbatimChar"/>
        </w:rPr>
        <w:t xml:space="preserve">SELECT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SLEEP</w:t>
      </w:r>
      <w:r>
        <w:t xml:space="preserve">, что является классическим признаком атаки типа</w:t>
      </w:r>
      <w:r>
        <w:t xml:space="preserve"> </w:t>
      </w:r>
      <w:r>
        <w:t xml:space="preserve">“</w:t>
      </w:r>
      <w:r>
        <w:t xml:space="preserve">слепая инъекция</w:t>
      </w:r>
      <w:r>
        <w:t xml:space="preserve">”</w:t>
      </w:r>
      <w:r>
        <w:t xml:space="preserve">.</w:t>
      </w:r>
    </w:p>
    <w:p>
      <w:pPr>
        <w:pStyle w:val="BodyText"/>
      </w:pPr>
      <w:r>
        <w:t xml:space="preserve">Что это означает: Это финальный этап атаки. После того, как нарушитель получил права администратора в Redmine, он использует уязвимость Blind SQL-инъекции (CVE-2019-18890) для посимвольного перебора и извлечения конфиденциальной информации из базы данных. Использование SLEEP позволяет ему определить, какие символы в запросе являются правильными, основываясь на времени ответа сервера.</w:t>
      </w:r>
    </w:p>
    <w:p>
      <w:pPr>
        <w:pStyle w:val="BodyText"/>
      </w:pPr>
      <w:r>
        <w:t xml:space="preserve">Рекомендация: Необходимо внести изменения в код Redmine, в частности, в файл query.rb, добавив фильтрацию входных параметров и закомментировав уязвимый код. После этого также требуется перезапустить веб-сервер</w:t>
      </w:r>
      <w:r>
        <w:t xml:space="preserve"> </w:t>
      </w:r>
      <w:r>
        <w:t xml:space="preserve">[5]</w:t>
      </w:r>
      <w:r>
        <w:t xml:space="preserve"> </w:t>
      </w:r>
      <w:r>
        <w:t xml:space="preserve">[4]</w:t>
      </w:r>
      <w:r>
        <w:t xml:space="preserve">.</w:t>
      </w:r>
    </w:p>
    <w:p>
      <w:pPr>
        <w:numPr>
          <w:ilvl w:val="0"/>
          <w:numId w:val="1006"/>
        </w:numPr>
        <w:pStyle w:val="Compact"/>
      </w:pPr>
      <w:r>
        <w:t xml:space="preserve">Инцидент 5:</w:t>
      </w:r>
      <w:r>
        <w:t xml:space="preserve"> </w:t>
      </w:r>
      <w:r>
        <w:rPr>
          <w:bCs/>
          <w:b/>
        </w:rPr>
        <w:t xml:space="preserve">Чужой пользователь Redmine</w:t>
      </w:r>
    </w:p>
    <w:p>
      <w:pPr>
        <w:pStyle w:val="FirstParagraph"/>
      </w:pPr>
      <w:r>
        <w:t xml:space="preserve">Что произошло: На сервере Redmine был создан новый пользователь с правами администратора</w:t>
      </w:r>
      <w:r>
        <w:t xml:space="preserve"> </w:t>
      </w:r>
      <w:r>
        <w:t xml:space="preserve">[6]</w:t>
      </w:r>
      <w:r>
        <w:t xml:space="preserve">.</w:t>
      </w:r>
    </w:p>
    <w:p>
      <w:pPr>
        <w:pStyle w:val="BodyText"/>
      </w:pPr>
      <w:r>
        <w:t xml:space="preserve">Что это означает: Это прямое следствие успешной эксплуатации уязвимости XSS. Нарушитель, получив контроль над сессией администратора, создал нового пользователя (</w:t>
      </w:r>
      <w:r>
        <w:rPr>
          <w:rStyle w:val="VerbatimChar"/>
        </w:rPr>
        <w:t xml:space="preserve">hacker</w:t>
      </w:r>
      <w:r>
        <w:t xml:space="preserve">) с максимальными привилегиями. Это позволяет ему беспрепятственно просматривать, изменять или удалять любую информацию в Redmine, включая конфиденциальные данные проектов.</w:t>
      </w:r>
    </w:p>
    <w:p>
      <w:pPr>
        <w:pStyle w:val="BodyText"/>
      </w:pPr>
      <w:r>
        <w:t xml:space="preserve">Рекомендация: Необходимо немедленно удалить этого нового пользователя через веб-интерфейс Redmine (в разделе Administration -&gt; Users). Важно: Это действие будет эффективным только после того, как будет устранена сама уязвимость XSS, иначе нарушитель сможет снова создать нового пользователя</w:t>
      </w:r>
      <w:r>
        <w:t xml:space="preserve"> </w:t>
      </w:r>
      <w:r>
        <w:t xml:space="preserve">[4]</w:t>
      </w:r>
      <w:r>
        <w:t xml:space="preserve">.</w:t>
      </w:r>
    </w:p>
    <w:p>
      <w:pPr>
        <w:numPr>
          <w:ilvl w:val="0"/>
          <w:numId w:val="1007"/>
        </w:numPr>
        <w:pStyle w:val="Compact"/>
      </w:pPr>
      <w:r>
        <w:t xml:space="preserve">Устранение первой уязвимости (Слабый пароль пользователя) и ее последсвия:</w:t>
      </w:r>
    </w:p>
    <w:p>
      <w:pPr>
        <w:pStyle w:val="FirstParagraph"/>
      </w:pPr>
      <w:r>
        <w:t xml:space="preserve">В начале сценария внутренний нарушитель подбирает слабый пароль для входа на файловый сервер, получает доступ к учетным данным пользователя dev1 и загружает на его компьютер</w:t>
      </w:r>
      <w:r>
        <w:t xml:space="preserve"> </w:t>
      </w:r>
      <w:r>
        <w:rPr>
          <w:rStyle w:val="VerbatimChar"/>
        </w:rPr>
        <w:t xml:space="preserve">backdoor</w:t>
      </w:r>
      <w:r>
        <w:t xml:space="preserve">. Чтобы нейтрализовать эту угрозу и предотвратить дальнейший доступ злоумышленника, необходимо сменить пароль пользователя dev1 (рис.</w:t>
      </w:r>
      <w:r>
        <w:t xml:space="preserve"> </w:t>
      </w:r>
      <w:hyperlink w:anchor="fig:007">
        <w:r>
          <w:rPr>
            <w:rStyle w:val="Hyperlink"/>
          </w:rPr>
          <w:t xml:space="preserve">7</w:t>
        </w:r>
      </w:hyperlink>
      <w:r>
        <w:t xml:space="preserve">). Мы установили сложный пароль, состоящий из латинских букв нижнего и верхнего регистра, цифр и специальных символов, а также не являющийся словом, датой рождения и не содержащий другие персональные данные:</w:t>
      </w:r>
    </w:p>
    <w:bookmarkStart w:id="0" w:name="fig:007"/>
    <w:p>
      <w:pPr>
        <w:pStyle w:val="CaptionedFigure"/>
      </w:pPr>
      <w:bookmarkStart w:id="50" w:name="fig:007"/>
      <w:r>
        <w:drawing>
          <wp:inline>
            <wp:extent cx="5334000" cy="3858054"/>
            <wp:effectExtent b="0" l="0" r="0" t="0"/>
            <wp:docPr descr="Figure 7: Смена пароля" title="" id="48" name="Picture"/>
            <a:graphic>
              <a:graphicData uri="http://schemas.openxmlformats.org/drawingml/2006/picture">
                <pic:pic>
                  <pic:nvPicPr>
                    <pic:cNvPr descr="image/7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58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Figure 7: Смена пароля</w:t>
      </w:r>
    </w:p>
    <w:bookmarkEnd w:id="0"/>
    <w:p>
      <w:pPr>
        <w:pStyle w:val="BodyText"/>
      </w:pPr>
      <w:r>
        <w:t xml:space="preserve">На скриншоте (рис.</w:t>
      </w:r>
      <w:r>
        <w:t xml:space="preserve"> </w:t>
      </w:r>
      <w:hyperlink w:anchor="fig:008">
        <w:r>
          <w:rPr>
            <w:rStyle w:val="Hyperlink"/>
          </w:rPr>
          <w:t xml:space="preserve">8</w:t>
        </w:r>
      </w:hyperlink>
      <w:r>
        <w:t xml:space="preserve">) видно, что у нас устранена первая уязвимость (Слабый пароль пользователя), и можно приниматься за последствие.</w:t>
      </w:r>
    </w:p>
    <w:bookmarkStart w:id="0" w:name="fig:008"/>
    <w:p>
      <w:pPr>
        <w:pStyle w:val="CaptionedFigure"/>
      </w:pPr>
      <w:bookmarkStart w:id="54" w:name="fig:008"/>
      <w:r>
        <w:drawing>
          <wp:inline>
            <wp:extent cx="5334000" cy="2302590"/>
            <wp:effectExtent b="0" l="0" r="0" t="0"/>
            <wp:docPr descr="Figure 8: Устранена уязвимость “Слабый пароль пользователя”" title="" id="52" name="Picture"/>
            <a:graphic>
              <a:graphicData uri="http://schemas.openxmlformats.org/drawingml/2006/picture">
                <pic:pic>
                  <pic:nvPicPr>
                    <pic:cNvPr descr="image/8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025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Figure 8: Устранена уязвимость</w:t>
      </w:r>
      <w:r>
        <w:t xml:space="preserve"> </w:t>
      </w:r>
      <w:r>
        <w:t xml:space="preserve">“</w:t>
      </w:r>
      <w:r>
        <w:t xml:space="preserve">Слабый пароль пользователя</w:t>
      </w:r>
      <w:r>
        <w:t xml:space="preserve">”</w:t>
      </w:r>
    </w:p>
    <w:bookmarkEnd w:id="0"/>
    <w:p>
      <w:pPr>
        <w:pStyle w:val="BodyText"/>
      </w:pPr>
      <w:r>
        <w:t xml:space="preserve">Что произошло из-за установки слабого пароля пользователя dev1:</w:t>
      </w:r>
    </w:p>
    <w:p>
      <w:pPr>
        <w:pStyle w:val="BodyText"/>
      </w:pPr>
      <w:r>
        <w:t xml:space="preserve">Начало атаки: Внутренний нарушитель подобрал слабый пароль на файловом сервере и заменил легитимный файл на вредоносный (backdoor).</w:t>
      </w:r>
    </w:p>
    <w:p>
      <w:pPr>
        <w:pStyle w:val="BodyText"/>
      </w:pPr>
      <w:r>
        <w:t xml:space="preserve">Заражение: Пользователь dev1 скачал и запустил этот вредоносный файл.</w:t>
      </w:r>
    </w:p>
    <w:p>
      <w:pPr>
        <w:pStyle w:val="BodyText"/>
      </w:pPr>
      <w:r>
        <w:t xml:space="preserve">Закрепление: После получения контроля над компьютером dev1, нарушитель создал задачу в планировщике, которая будет автоматически запускать вредоносный файл</w:t>
      </w:r>
      <w:r>
        <w:t xml:space="preserve"> </w:t>
      </w:r>
      <w:r>
        <w:rPr>
          <w:rStyle w:val="VerbatimChar"/>
        </w:rPr>
        <w:t xml:space="preserve">svchosting.exe</w:t>
      </w:r>
      <w:r>
        <w:t xml:space="preserve"> </w:t>
      </w:r>
      <w:r>
        <w:t xml:space="preserve">каждый раз при входе пользователя</w:t>
      </w:r>
      <w:r>
        <w:t xml:space="preserve"> </w:t>
      </w:r>
      <w:r>
        <w:rPr>
          <w:iCs/>
          <w:i/>
        </w:rPr>
        <w:t xml:space="preserve">dev1</w:t>
      </w:r>
      <w:r>
        <w:t xml:space="preserve"> </w:t>
      </w:r>
      <w:r>
        <w:t xml:space="preserve">в систему. Это позволяет злоумышленнику сохранять доступ к компьютеру даже после перезагрузки.</w:t>
      </w:r>
    </w:p>
    <w:p>
      <w:pPr>
        <w:pStyle w:val="BodyText"/>
      </w:pPr>
      <w:r>
        <w:t xml:space="preserve">Открываем планировщик задач и обнаруживаем подозрительную задачу:</w:t>
      </w:r>
    </w:p>
    <w:p>
      <w:pPr>
        <w:pStyle w:val="BodyText"/>
      </w:pPr>
      <w:r>
        <w:t xml:space="preserve">Имя задачи:</w:t>
      </w:r>
      <w:r>
        <w:t xml:space="preserve"> </w:t>
      </w:r>
      <w:r>
        <w:rPr>
          <w:iCs/>
          <w:i/>
        </w:rPr>
        <w:t xml:space="preserve">Evil task</w:t>
      </w:r>
    </w:p>
    <w:p>
      <w:pPr>
        <w:pStyle w:val="BodyText"/>
      </w:pPr>
      <w:r>
        <w:t xml:space="preserve">Автор:</w:t>
      </w:r>
      <w:r>
        <w:t xml:space="preserve"> </w:t>
      </w:r>
      <w:r>
        <w:rPr>
          <w:rStyle w:val="VerbatimChar"/>
        </w:rPr>
        <w:t xml:space="preserve">AMPIRE\dev1</w:t>
      </w:r>
      <w:r>
        <w:t xml:space="preserve">. Это означает, что задача была создана от имени легитимного пользователя dev1, что помогает ей выглядеть менее подозрительно.</w:t>
      </w:r>
      <w:r>
        <w:t xml:space="preserve"> </w:t>
      </w:r>
      <w:r>
        <w:t xml:space="preserve">Настройки безопасности: Задача будет запускаться только тогда, когда пользователь dev1 залогинен в системе (Run only when user is logged on). Это типично для атак, где злоумышленник хочет, чтобы вредоносное ПО работало в контексте активной сессии пользователя, чтобы иметь доступ к его данным и ресурсам (рис.</w:t>
      </w:r>
      <w:r>
        <w:t xml:space="preserve"> </w:t>
      </w:r>
      <w:hyperlink w:anchor="fig:009">
        <w:r>
          <w:rPr>
            <w:rStyle w:val="Hyperlink"/>
          </w:rPr>
          <w:t xml:space="preserve">9</w:t>
        </w:r>
      </w:hyperlink>
      <w:r>
        <w:t xml:space="preserve">).</w:t>
      </w:r>
    </w:p>
    <w:bookmarkStart w:id="0" w:name="fig:009"/>
    <w:p>
      <w:pPr>
        <w:pStyle w:val="CaptionedFigure"/>
      </w:pPr>
      <w:bookmarkStart w:id="58" w:name="fig:009"/>
      <w:r>
        <w:drawing>
          <wp:inline>
            <wp:extent cx="5033042" cy="3818964"/>
            <wp:effectExtent b="0" l="0" r="0" t="0"/>
            <wp:docPr descr="Figure 9: Вкладка General в планировщике задач" title="" id="56" name="Picture"/>
            <a:graphic>
              <a:graphicData uri="http://schemas.openxmlformats.org/drawingml/2006/picture">
                <pic:pic>
                  <pic:nvPicPr>
                    <pic:cNvPr descr="image/9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042" cy="38189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Figure 9: Вкладка General в планировщике задач</w:t>
      </w:r>
    </w:p>
    <w:bookmarkEnd w:id="0"/>
    <w:p>
      <w:pPr>
        <w:pStyle w:val="BodyText"/>
      </w:pPr>
      <w:r>
        <w:t xml:space="preserve">Задача настроена на выполнение программы (Start a program). Путь к исполняемому файлу:</w:t>
      </w:r>
      <w:r>
        <w:t xml:space="preserve"> </w:t>
      </w:r>
      <w:r>
        <w:rPr>
          <w:rStyle w:val="VerbatimChar"/>
        </w:rPr>
        <w:t xml:space="preserve">C:\Users\dev1\Downloads\svchosting.exe</w:t>
      </w:r>
      <w:r>
        <w:t xml:space="preserve">.</w:t>
      </w:r>
      <w:r>
        <w:t xml:space="preserve"> </w:t>
      </w:r>
      <w:r>
        <w:t xml:space="preserve">Это указывает на то, что злоумышленник разместил вредоносный файл svchosting.exe в папке загрузок пользователя dev1 и настроил его автоматический запуск через планировщик задач (рис.</w:t>
      </w:r>
      <w:r>
        <w:t xml:space="preserve"> </w:t>
      </w:r>
      <w:hyperlink w:anchor="fig:010">
        <w:r>
          <w:rPr>
            <w:rStyle w:val="Hyperlink"/>
          </w:rPr>
          <w:t xml:space="preserve">10</w:t>
        </w:r>
      </w:hyperlink>
      <w:r>
        <w:t xml:space="preserve">).</w:t>
      </w:r>
    </w:p>
    <w:bookmarkStart w:id="0" w:name="fig:010"/>
    <w:p>
      <w:pPr>
        <w:pStyle w:val="CaptionedFigure"/>
      </w:pPr>
      <w:bookmarkStart w:id="62" w:name="fig:010"/>
      <w:r>
        <w:drawing>
          <wp:inline>
            <wp:extent cx="5040726" cy="3849700"/>
            <wp:effectExtent b="0" l="0" r="0" t="0"/>
            <wp:docPr descr="Figure 10: Вкладка Actions в планировщике задач - путь к вредоносному файлу" title="" id="60" name="Picture"/>
            <a:graphic>
              <a:graphicData uri="http://schemas.openxmlformats.org/drawingml/2006/picture">
                <pic:pic>
                  <pic:nvPicPr>
                    <pic:cNvPr descr="image/10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726" cy="3849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Figure 10: Вкладка Actions в планировщике задач - путь к вредоносному файлу</w:t>
      </w:r>
    </w:p>
    <w:bookmarkEnd w:id="0"/>
    <w:p>
      <w:pPr>
        <w:pStyle w:val="BodyText"/>
      </w:pPr>
      <w:r>
        <w:t xml:space="preserve">Для устранения последствия мы удалили задачу и вредоносный exe-файл в директории</w:t>
      </w:r>
      <w:r>
        <w:t xml:space="preserve"> </w:t>
      </w:r>
      <w:r>
        <w:rPr>
          <w:rStyle w:val="VerbatimChar"/>
        </w:rPr>
        <w:t xml:space="preserve">C:\Users\dev1\Downloads</w:t>
      </w:r>
      <w:r>
        <w:t xml:space="preserve">.</w:t>
      </w:r>
    </w:p>
    <w:p>
      <w:pPr>
        <w:pStyle w:val="BodyText"/>
      </w:pPr>
      <w:r>
        <w:t xml:space="preserve">Переходим на сервер и видим, что устанено последствие уязвимости</w:t>
      </w:r>
      <w:r>
        <w:t xml:space="preserve"> </w:t>
      </w:r>
      <w:r>
        <w:t xml:space="preserve">“</w:t>
      </w:r>
      <w:r>
        <w:t xml:space="preserve">Слабый пароль пользователя</w:t>
      </w:r>
      <w:r>
        <w:t xml:space="preserve">”</w:t>
      </w:r>
      <w:r>
        <w:t xml:space="preserve"> </w:t>
      </w:r>
      <w:r>
        <w:t xml:space="preserve">(рис.</w:t>
      </w:r>
      <w:r>
        <w:t xml:space="preserve"> </w:t>
      </w:r>
      <w:hyperlink w:anchor="fig:011">
        <w:r>
          <w:rPr>
            <w:rStyle w:val="Hyperlink"/>
          </w:rPr>
          <w:t xml:space="preserve">11</w:t>
        </w:r>
      </w:hyperlink>
      <w:r>
        <w:t xml:space="preserve">).</w:t>
      </w:r>
    </w:p>
    <w:bookmarkStart w:id="0" w:name="fig:011"/>
    <w:p>
      <w:pPr>
        <w:pStyle w:val="CaptionedFigure"/>
      </w:pPr>
      <w:bookmarkStart w:id="66" w:name="fig:011"/>
      <w:r>
        <w:drawing>
          <wp:inline>
            <wp:extent cx="5334000" cy="2247381"/>
            <wp:effectExtent b="0" l="0" r="0" t="0"/>
            <wp:docPr descr="Figure 11: Устранено последствие уязвимости “Слабый пароль пользователя”" title="" id="64" name="Picture"/>
            <a:graphic>
              <a:graphicData uri="http://schemas.openxmlformats.org/drawingml/2006/picture">
                <pic:pic>
                  <pic:nvPicPr>
                    <pic:cNvPr descr="image/11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473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Figure 11: Устранено последствие уязвимости</w:t>
      </w:r>
      <w:r>
        <w:t xml:space="preserve"> </w:t>
      </w:r>
      <w:r>
        <w:t xml:space="preserve">“</w:t>
      </w:r>
      <w:r>
        <w:t xml:space="preserve">Слабый пароль пользователя</w:t>
      </w:r>
      <w:r>
        <w:t xml:space="preserve">”</w:t>
      </w:r>
    </w:p>
    <w:bookmarkEnd w:id="0"/>
    <w:p>
      <w:pPr>
        <w:numPr>
          <w:ilvl w:val="0"/>
          <w:numId w:val="1008"/>
        </w:numPr>
        <w:pStyle w:val="Compact"/>
      </w:pPr>
      <w:r>
        <w:t xml:space="preserve">Устранение второй уязвимости и её последствия:</w:t>
      </w:r>
    </w:p>
    <w:p>
      <w:pPr>
        <w:pStyle w:val="FirstParagraph"/>
      </w:pPr>
      <w:r>
        <w:t xml:space="preserve">Последовательность действий, показанная на скриншотах (рис.</w:t>
      </w:r>
      <w:r>
        <w:t xml:space="preserve"> </w:t>
      </w:r>
      <w:hyperlink w:anchor="fig:012">
        <w:r>
          <w:rPr>
            <w:rStyle w:val="Hyperlink"/>
          </w:rPr>
          <w:t xml:space="preserve">12</w:t>
        </w:r>
      </w:hyperlink>
      <w:r>
        <w:t xml:space="preserve">-</w:t>
      </w:r>
      <w:hyperlink w:anchor="fig:016">
        <w:r>
          <w:rPr>
            <w:rStyle w:val="Hyperlink"/>
          </w:rPr>
          <w:t xml:space="preserve">16</w:t>
        </w:r>
      </w:hyperlink>
      <w:r>
        <w:t xml:space="preserve">), представляет собой процесс устранения уязвимости XSS (CVE-2019-17427) в системе Redmine, которая была эксплуатирована злоумышленником для создания нового пользователя с правами администратора.</w:t>
      </w:r>
    </w:p>
    <w:p>
      <w:pPr>
        <w:pStyle w:val="BodyText"/>
      </w:pPr>
      <w:r>
        <w:t xml:space="preserve">На скриншоте (рис.</w:t>
      </w:r>
      <w:r>
        <w:t xml:space="preserve"> </w:t>
      </w:r>
      <w:hyperlink w:anchor="fig:012">
        <w:r>
          <w:rPr>
            <w:rStyle w:val="Hyperlink"/>
          </w:rPr>
          <w:t xml:space="preserve">12</w:t>
        </w:r>
      </w:hyperlink>
      <w:r>
        <w:t xml:space="preserve">) видим, что для доступа к серверу Redmine (10.10.2.15) были использованы учетные данные администратора (admin). Это необходимо для получения прав на редактирование кода сервера.</w:t>
      </w:r>
    </w:p>
    <w:bookmarkStart w:id="0" w:name="fig:012"/>
    <w:p>
      <w:pPr>
        <w:pStyle w:val="CaptionedFigure"/>
      </w:pPr>
      <w:bookmarkStart w:id="70" w:name="fig:012"/>
      <w:r>
        <w:drawing>
          <wp:inline>
            <wp:extent cx="5334000" cy="3863825"/>
            <wp:effectExtent b="0" l="0" r="0" t="0"/>
            <wp:docPr descr="Figure 12: Просмотр учетных данных администратора" title="" id="68" name="Picture"/>
            <a:graphic>
              <a:graphicData uri="http://schemas.openxmlformats.org/drawingml/2006/picture">
                <pic:pic>
                  <pic:nvPicPr>
                    <pic:cNvPr descr="image/12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63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Figure 12: Просмотр учетных данных администратора</w:t>
      </w:r>
    </w:p>
    <w:bookmarkEnd w:id="0"/>
    <w:p>
      <w:pPr>
        <w:pStyle w:val="BodyText"/>
      </w:pPr>
      <w:r>
        <w:t xml:space="preserve">Далее, открываем файл</w:t>
      </w:r>
      <w:r>
        <w:t xml:space="preserve"> </w:t>
      </w:r>
      <w:r>
        <w:rPr>
          <w:iCs/>
          <w:i/>
        </w:rPr>
        <w:t xml:space="preserve">/var/www/redmine/lib/redcloth3.rb</w:t>
      </w:r>
      <w:r>
        <w:t xml:space="preserve">. Это библиотека, отвечающая за преобразование текста в формате textile в HTML. В этом файле было найдено место, где обрабатываются HTML-теги, и внесены изменения для исправления уязвимости.</w:t>
      </w:r>
    </w:p>
    <w:p>
      <w:pPr>
        <w:pStyle w:val="BodyText"/>
      </w:pPr>
      <w:r>
        <w:t xml:space="preserve">Видим, что злоумышленником была добавлена константа</w:t>
      </w:r>
      <w:r>
        <w:t xml:space="preserve"> </w:t>
      </w:r>
      <w:r>
        <w:rPr>
          <w:iCs/>
          <w:i/>
        </w:rPr>
        <w:t xml:space="preserve">ALLOWED_TAGS</w:t>
      </w:r>
      <w:r>
        <w:t xml:space="preserve">, которая определяет список тегов, которые не будут экранироваться. Тег</w:t>
      </w:r>
    </w:p>
    <w:p>
      <w:pPr>
        <w:pStyle w:val="BodyText"/>
      </w:pPr>
      <w:r>
        <w:t xml:space="preserve">, который использовался злоумышленником для внедрения вредоносного JavaScript-кода, мы исключили из этого списка. Теперь, при обнаружении любого тега, не входящего в ALLOWED_TAGS, он теперь будет автоматически экранирован (заменен на &lt; и &gt;), что делает его безопасным для отображения (рис.</w:t>
      </w:r>
      <w:r>
        <w:t xml:space="preserve"> </w:t>
      </w:r>
      <w:hyperlink w:anchor="fig:013">
        <w:r>
          <w:rPr>
            <w:rStyle w:val="Hyperlink"/>
          </w:rPr>
          <w:t xml:space="preserve">13</w:t>
        </w:r>
      </w:hyperlink>
      <w:r>
        <w:t xml:space="preserve">).</w:t>
      </w:r>
    </w:p>
    <w:bookmarkStart w:id="0" w:name="fig:013"/>
    <w:p>
      <w:pPr>
        <w:pStyle w:val="CaptionedFigure"/>
      </w:pPr>
      <w:bookmarkStart w:id="74" w:name="fig:013"/>
      <w:r>
        <w:drawing>
          <wp:inline>
            <wp:extent cx="5334000" cy="3431059"/>
            <wp:effectExtent b="0" l="0" r="0" t="0"/>
            <wp:docPr descr="Figure 13: Модификация файла redcloth3.rb для устранения уязвимости" title="" id="72" name="Picture"/>
            <a:graphic>
              <a:graphicData uri="http://schemas.openxmlformats.org/drawingml/2006/picture">
                <pic:pic>
                  <pic:nvPicPr>
                    <pic:cNvPr descr="image/13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310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Figure 13: Модификация файла redcloth3.rb для устранения уязвимости</w:t>
      </w:r>
    </w:p>
    <w:bookmarkEnd w:id="0"/>
    <w:p>
      <w:pPr>
        <w:pStyle w:val="BodyText"/>
      </w:pPr>
      <w:r>
        <w:t xml:space="preserve">После внесения изменений в код в терминале мы выполняем команду</w:t>
      </w:r>
      <w:r>
        <w:t xml:space="preserve"> </w:t>
      </w:r>
      <w:r>
        <w:rPr>
          <w:rStyle w:val="VerbatimChar"/>
        </w:rPr>
        <w:t xml:space="preserve">sudo systemctl restart nginx.service</w:t>
      </w:r>
      <w:r>
        <w:t xml:space="preserve">. Это необходимо для того, чтобы веб-сервер загрузил обновленный код и изменения вступили в силу (рис.</w:t>
      </w:r>
      <w:r>
        <w:t xml:space="preserve"> </w:t>
      </w:r>
      <w:hyperlink w:anchor="fig:014">
        <w:r>
          <w:rPr>
            <w:rStyle w:val="Hyperlink"/>
          </w:rPr>
          <w:t xml:space="preserve">14</w:t>
        </w:r>
      </w:hyperlink>
      <w:r>
        <w:t xml:space="preserve">).</w:t>
      </w:r>
    </w:p>
    <w:bookmarkStart w:id="0" w:name="fig:014"/>
    <w:p>
      <w:pPr>
        <w:pStyle w:val="CaptionedFigure"/>
      </w:pPr>
      <w:bookmarkStart w:id="78" w:name="fig:014"/>
      <w:r>
        <w:drawing>
          <wp:inline>
            <wp:extent cx="5334000" cy="3365126"/>
            <wp:effectExtent b="0" l="0" r="0" t="0"/>
            <wp:docPr descr="Figure 14: Перезапуск сервера" title="" id="76" name="Picture"/>
            <a:graphic>
              <a:graphicData uri="http://schemas.openxmlformats.org/drawingml/2006/picture">
                <pic:pic>
                  <pic:nvPicPr>
                    <pic:cNvPr descr="image/14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651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r>
        <w:t xml:space="preserve">Figure 14: Перезапуск сервера</w:t>
      </w:r>
    </w:p>
    <w:bookmarkEnd w:id="0"/>
    <w:p>
      <w:pPr>
        <w:pStyle w:val="BodyText"/>
      </w:pPr>
      <w:r>
        <w:t xml:space="preserve">На скриншоте (рис.</w:t>
      </w:r>
      <w:r>
        <w:t xml:space="preserve"> </w:t>
      </w:r>
      <w:hyperlink w:anchor="fig:015">
        <w:r>
          <w:rPr>
            <w:rStyle w:val="Hyperlink"/>
          </w:rPr>
          <w:t xml:space="preserve">15</w:t>
        </w:r>
      </w:hyperlink>
      <w:r>
        <w:t xml:space="preserve">) показано содержимое Wiki-страницы проекта Dev1 до и после перезапуска сервера. До перезапуска вредоносный код отображался</w:t>
      </w:r>
      <w:r>
        <w:t xml:space="preserve"> </w:t>
      </w:r>
      <w:r>
        <w:t xml:space="preserve">“</w:t>
      </w:r>
      <w:r>
        <w:t xml:space="preserve">как есть</w:t>
      </w:r>
      <w:r>
        <w:t xml:space="preserve">”</w:t>
      </w:r>
      <w:r>
        <w:t xml:space="preserve">, запускался при переходе на веб-страницу, а после — был экранирован и стал просто текстом.</w:t>
      </w:r>
    </w:p>
    <w:bookmarkStart w:id="0" w:name="fig:015"/>
    <w:p>
      <w:pPr>
        <w:pStyle w:val="CaptionedFigure"/>
      </w:pPr>
      <w:bookmarkStart w:id="82" w:name="fig:015"/>
      <w:r>
        <w:drawing>
          <wp:inline>
            <wp:extent cx="5334000" cy="4276062"/>
            <wp:effectExtent b="0" l="0" r="0" t="0"/>
            <wp:docPr descr="Figure 15: Содержимое Wiki-страницы после внесения изменений в код и перезапуска сервера" title="" id="80" name="Picture"/>
            <a:graphic>
              <a:graphicData uri="http://schemas.openxmlformats.org/drawingml/2006/picture">
                <pic:pic>
                  <pic:nvPicPr>
                    <pic:cNvPr descr="image/15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760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</w:p>
    <w:p>
      <w:pPr>
        <w:pStyle w:val="ImageCaption"/>
      </w:pPr>
      <w:r>
        <w:t xml:space="preserve">Figure 15: Содержимое Wiki-страницы после внесения изменений в код и перезапуска сервера</w:t>
      </w:r>
    </w:p>
    <w:bookmarkEnd w:id="0"/>
    <w:p>
      <w:pPr>
        <w:pStyle w:val="BodyText"/>
      </w:pPr>
      <w:r>
        <w:t xml:space="preserve">Видим. что уязвимость XSS успешно устранена (рис.</w:t>
      </w:r>
      <w:r>
        <w:t xml:space="preserve"> </w:t>
      </w:r>
      <w:hyperlink w:anchor="fig:016">
        <w:r>
          <w:rPr>
            <w:rStyle w:val="Hyperlink"/>
          </w:rPr>
          <w:t xml:space="preserve">16</w:t>
        </w:r>
      </w:hyperlink>
      <w:r>
        <w:t xml:space="preserve">).</w:t>
      </w:r>
    </w:p>
    <w:bookmarkStart w:id="0" w:name="fig:016"/>
    <w:p>
      <w:pPr>
        <w:pStyle w:val="CaptionedFigure"/>
      </w:pPr>
      <w:bookmarkStart w:id="86" w:name="fig:016"/>
      <w:r>
        <w:drawing>
          <wp:inline>
            <wp:extent cx="5334000" cy="3149306"/>
            <wp:effectExtent b="0" l="0" r="0" t="0"/>
            <wp:docPr descr="Figure 16: Устранена уязвимость 2 (XSS)" title="" id="84" name="Picture"/>
            <a:graphic>
              <a:graphicData uri="http://schemas.openxmlformats.org/drawingml/2006/picture">
                <pic:pic>
                  <pic:nvPicPr>
                    <pic:cNvPr descr="image/16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93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6"/>
    </w:p>
    <w:p>
      <w:pPr>
        <w:pStyle w:val="ImageCaption"/>
      </w:pPr>
      <w:r>
        <w:t xml:space="preserve">Figure 16: Устранена уязвимость 2 (XSS)</w:t>
      </w:r>
    </w:p>
    <w:bookmarkEnd w:id="0"/>
    <w:p>
      <w:pPr>
        <w:pStyle w:val="BodyText"/>
      </w:pPr>
      <w:r>
        <w:t xml:space="preserve">Далее работаем с последствием этой уязвимости.</w:t>
      </w:r>
    </w:p>
    <w:p>
      <w:pPr>
        <w:pStyle w:val="BodyText"/>
      </w:pPr>
      <w:r>
        <w:t xml:space="preserve">В ходе сценария внутренний нарушитель успешно эксплуатировал уязвимость XSS (CVE-2019-17427) для внедрения вредоносного JavaScript-кода на Wiki-страницу проекта Dev1. Этот код был направлен на создание нового пользователя с правами администратора, что позволило злоумышленнику получить неограниченный доступ к системе Redmine и ее конфиденциальной информации.</w:t>
      </w:r>
    </w:p>
    <w:p>
      <w:pPr>
        <w:pStyle w:val="BodyText"/>
      </w:pPr>
      <w:r>
        <w:t xml:space="preserve">На данных скриншотах (рис.</w:t>
      </w:r>
      <w:r>
        <w:t xml:space="preserve"> </w:t>
      </w:r>
      <w:hyperlink w:anchor="fig:017">
        <w:r>
          <w:rPr>
            <w:rStyle w:val="Hyperlink"/>
          </w:rPr>
          <w:t xml:space="preserve">17</w:t>
        </w:r>
      </w:hyperlink>
      <w:r>
        <w:t xml:space="preserve">-</w:t>
      </w:r>
      <w:hyperlink w:anchor="fig:018">
        <w:r>
          <w:rPr>
            <w:rStyle w:val="Hyperlink"/>
          </w:rPr>
          <w:t xml:space="preserve">18</w:t>
        </w:r>
      </w:hyperlink>
      <w:r>
        <w:t xml:space="preserve">) показан процесс удаления созданного злоумышленником пользователя через веб-интерфейс администратора Redmine.</w:t>
      </w:r>
    </w:p>
    <w:bookmarkStart w:id="0" w:name="fig:017"/>
    <w:p>
      <w:pPr>
        <w:pStyle w:val="CaptionedFigure"/>
      </w:pPr>
      <w:bookmarkStart w:id="90" w:name="fig:017"/>
      <w:r>
        <w:drawing>
          <wp:inline>
            <wp:extent cx="5334000" cy="2858890"/>
            <wp:effectExtent b="0" l="0" r="0" t="0"/>
            <wp:docPr descr="Figure 17: Новый пользователь Redmine" title="" id="88" name="Picture"/>
            <a:graphic>
              <a:graphicData uri="http://schemas.openxmlformats.org/drawingml/2006/picture">
                <pic:pic>
                  <pic:nvPicPr>
                    <pic:cNvPr descr="image/17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588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0"/>
    </w:p>
    <w:p>
      <w:pPr>
        <w:pStyle w:val="ImageCaption"/>
      </w:pPr>
      <w:r>
        <w:t xml:space="preserve">Figure 17: Новый пользователь Redmine</w:t>
      </w:r>
    </w:p>
    <w:bookmarkEnd w:id="0"/>
    <w:bookmarkStart w:id="0" w:name="fig:018"/>
    <w:p>
      <w:pPr>
        <w:pStyle w:val="CaptionedFigure"/>
      </w:pPr>
      <w:bookmarkStart w:id="94" w:name="fig:018"/>
      <w:r>
        <w:drawing>
          <wp:inline>
            <wp:extent cx="5334000" cy="2855912"/>
            <wp:effectExtent b="0" l="0" r="0" t="0"/>
            <wp:docPr descr="Figure 18: Удаление нового пользователя Redmine" title="" id="92" name="Picture"/>
            <a:graphic>
              <a:graphicData uri="http://schemas.openxmlformats.org/drawingml/2006/picture">
                <pic:pic>
                  <pic:nvPicPr>
                    <pic:cNvPr descr="image/18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559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4"/>
    </w:p>
    <w:p>
      <w:pPr>
        <w:pStyle w:val="ImageCaption"/>
      </w:pPr>
      <w:r>
        <w:t xml:space="preserve">Figure 18: Удаление нового пользователя Redmine</w:t>
      </w:r>
    </w:p>
    <w:bookmarkEnd w:id="0"/>
    <w:p>
      <w:pPr>
        <w:pStyle w:val="BodyText"/>
      </w:pPr>
      <w:r>
        <w:t xml:space="preserve">Последствие Redmine User теперь также имеет статус «Устранено».</w:t>
      </w:r>
    </w:p>
    <w:bookmarkStart w:id="0" w:name="fig:019"/>
    <w:p>
      <w:pPr>
        <w:pStyle w:val="CaptionedFigure"/>
      </w:pPr>
      <w:bookmarkStart w:id="98" w:name="fig:019"/>
      <w:r>
        <w:drawing>
          <wp:inline>
            <wp:extent cx="5334000" cy="2786955"/>
            <wp:effectExtent b="0" l="0" r="0" t="0"/>
            <wp:docPr descr="Figure 19: Полностью устранена вторая уязвимость и её последствие" title="" id="96" name="Picture"/>
            <a:graphic>
              <a:graphicData uri="http://schemas.openxmlformats.org/drawingml/2006/picture">
                <pic:pic>
                  <pic:nvPicPr>
                    <pic:cNvPr descr="image/19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869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8"/>
    </w:p>
    <w:p>
      <w:pPr>
        <w:pStyle w:val="ImageCaption"/>
      </w:pPr>
      <w:r>
        <w:t xml:space="preserve">Figure 19: Полностью устранена вторая уязвимость и её последствие</w:t>
      </w:r>
    </w:p>
    <w:bookmarkEnd w:id="0"/>
    <w:p>
      <w:pPr>
        <w:numPr>
          <w:ilvl w:val="0"/>
          <w:numId w:val="1009"/>
        </w:numPr>
        <w:pStyle w:val="Compact"/>
      </w:pPr>
      <w:r>
        <w:t xml:space="preserve">Устранение третьей уязвимости (последствия у нее нет):</w:t>
      </w:r>
    </w:p>
    <w:p>
      <w:pPr>
        <w:pStyle w:val="FirstParagraph"/>
      </w:pPr>
      <w:r>
        <w:t xml:space="preserve">Следующие скриншоты (рис.</w:t>
      </w:r>
      <w:r>
        <w:t xml:space="preserve"> </w:t>
      </w:r>
      <w:hyperlink w:anchor="fig:020">
        <w:r>
          <w:rPr>
            <w:rStyle w:val="Hyperlink"/>
          </w:rPr>
          <w:t xml:space="preserve">20</w:t>
        </w:r>
      </w:hyperlink>
      <w:r>
        <w:t xml:space="preserve">-</w:t>
      </w:r>
      <w:hyperlink w:anchor="fig:021">
        <w:r>
          <w:rPr>
            <w:rStyle w:val="Hyperlink"/>
          </w:rPr>
          <w:t xml:space="preserve">21</w:t>
        </w:r>
      </w:hyperlink>
      <w:r>
        <w:t xml:space="preserve">) демонстрируют процесс устранения уязвимости Blind SQL-инъекции (CVE-2019-18890) в системе Redmine, которая была эксплуатирована злоумышленником для похищения конфиденциальной информации</w:t>
      </w:r>
      <w:r>
        <w:t xml:space="preserve"> </w:t>
      </w:r>
      <w:r>
        <w:t xml:space="preserve">[5]</w:t>
      </w:r>
      <w:r>
        <w:t xml:space="preserve">.</w:t>
      </w:r>
    </w:p>
    <w:p>
      <w:pPr>
        <w:pStyle w:val="BodyText"/>
      </w:pPr>
      <w:r>
        <w:t xml:space="preserve">На рис.</w:t>
      </w:r>
      <w:r>
        <w:t xml:space="preserve"> </w:t>
      </w:r>
      <w:hyperlink w:anchor="fig:020">
        <w:r>
          <w:rPr>
            <w:rStyle w:val="Hyperlink"/>
          </w:rPr>
          <w:t xml:space="preserve">20</w:t>
        </w:r>
      </w:hyperlink>
      <w:r>
        <w:t xml:space="preserve"> </w:t>
      </w:r>
      <w:r>
        <w:t xml:space="preserve">показан процесс эксплуатации уязвимости до ее устранения. Он демонстрирует, как злоумышленник проводит атаку Blind SQL-инъекции.</w:t>
      </w:r>
    </w:p>
    <w:p>
      <w:pPr>
        <w:pStyle w:val="BodyText"/>
      </w:pPr>
      <w:r>
        <w:t xml:space="preserve">Что видно:</w:t>
      </w:r>
    </w:p>
    <w:p>
      <w:pPr>
        <w:pStyle w:val="BodyText"/>
      </w:pPr>
      <w:r>
        <w:t xml:space="preserve">В адресной строке браузера введен URL:</w:t>
      </w:r>
      <w:r>
        <w:t xml:space="preserve"> </w:t>
      </w:r>
      <w:r>
        <w:rPr>
          <w:rStyle w:val="VerbatimChar"/>
        </w:rPr>
        <w:t xml:space="preserve">redmine.ampire.corp/issues.xml?project_id=1&amp;subproject_id=2,3-SLEEP(2)</w:t>
      </w:r>
      <w:r>
        <w:t xml:space="preserve">.</w:t>
      </w:r>
    </w:p>
    <w:p>
      <w:pPr>
        <w:pStyle w:val="BodyText"/>
      </w:pPr>
      <w:r>
        <w:t xml:space="preserve">Вкладка</w:t>
      </w:r>
      <w:r>
        <w:t xml:space="preserve"> </w:t>
      </w:r>
      <w:r>
        <w:t xml:space="preserve">“</w:t>
      </w:r>
      <w:r>
        <w:t xml:space="preserve">Network</w:t>
      </w:r>
      <w:r>
        <w:t xml:space="preserve">”</w:t>
      </w:r>
      <w:r>
        <w:t xml:space="preserve"> </w:t>
      </w:r>
      <w:r>
        <w:t xml:space="preserve">(Сеть) в инструментах разработчика показывает список HTTP-запросов.</w:t>
      </w:r>
    </w:p>
    <w:p>
      <w:pPr>
        <w:pStyle w:val="BodyText"/>
      </w:pPr>
      <w:r>
        <w:t xml:space="preserve">Запрос issues.xml?project_id=1&amp;subproject_id=2,3-SLEEP(2) имеет время выполнения 8.13 секунд (Time).</w:t>
      </w:r>
    </w:p>
    <w:p>
      <w:pPr>
        <w:pStyle w:val="BodyText"/>
      </w:pPr>
      <w:r>
        <w:t xml:space="preserve">В левой части окна отображается XML-ответ сервера, который содержит данные о задачах проекта.</w:t>
      </w:r>
    </w:p>
    <w:p>
      <w:pPr>
        <w:pStyle w:val="BodyText"/>
      </w:pPr>
      <w:r>
        <w:t xml:space="preserve">Это классический пример Blind SQL-инъекции. Злоумышленник использует функцию</w:t>
      </w:r>
      <w:r>
        <w:t xml:space="preserve"> </w:t>
      </w:r>
      <w:r>
        <w:rPr>
          <w:rStyle w:val="VerbatimChar"/>
        </w:rPr>
        <w:t xml:space="preserve">SLEEP(2)</w:t>
      </w:r>
      <w:r>
        <w:t xml:space="preserve"> </w:t>
      </w:r>
      <w:r>
        <w:t xml:space="preserve">для создания искусственной задержки ответа сервера.</w:t>
      </w:r>
    </w:p>
    <w:p>
      <w:pPr>
        <w:pStyle w:val="BodyText"/>
      </w:pPr>
      <w:r>
        <w:t xml:space="preserve">Если параметр</w:t>
      </w:r>
      <w:r>
        <w:t xml:space="preserve"> </w:t>
      </w:r>
      <w:r>
        <w:rPr>
          <w:rStyle w:val="VerbatimChar"/>
        </w:rPr>
        <w:t xml:space="preserve">subproject_id</w:t>
      </w:r>
      <w:r>
        <w:t xml:space="preserve"> </w:t>
      </w:r>
      <w:r>
        <w:t xml:space="preserve">не был бы обработан корректно, сервер выполнил бы SQL-запрос, содержащий SLEEP(2), и ответил бы с задержкой в 2 секунды (плюс время выполнения самого запроса). Длинное время ответа (8.13 секунд) — это сигнал для атакующего, что его запрос был успешно выполнен.</w:t>
      </w:r>
    </w:p>
    <w:p>
      <w:pPr>
        <w:pStyle w:val="BodyText"/>
      </w:pPr>
      <w:r>
        <w:t xml:space="preserve">Используя эту технику, злоумышленник может посимвольно перебирать данные из базы данных (например, пароли, названия проектов, содержимое задач), просто измеряя время ответа сервера. Если время ответа увеличивается, значит, символ подобран верно.</w:t>
      </w:r>
    </w:p>
    <w:p>
      <w:pPr>
        <w:pStyle w:val="BodyText"/>
      </w:pPr>
      <w:r>
        <w:t xml:space="preserve">Этот скриншот служит доказательством того, что уязвимость существовала и была активно эксплуатирована. После внесения исправления в</w:t>
      </w:r>
      <w:r>
        <w:t xml:space="preserve"> </w:t>
      </w:r>
      <w:r>
        <w:rPr>
          <w:iCs/>
          <w:i/>
        </w:rPr>
        <w:t xml:space="preserve">query.rb</w:t>
      </w:r>
      <w:r>
        <w:t xml:space="preserve"> </w:t>
      </w:r>
      <w:r>
        <w:t xml:space="preserve">и перезапуска сервера, такой запрос больше не вызовет задержки, так как параметр subproject_id будет автоматически приведен к целому числу, и SLEEP(2) будет проигнорирован.</w:t>
      </w:r>
    </w:p>
    <w:bookmarkStart w:id="0" w:name="fig:020"/>
    <w:p>
      <w:pPr>
        <w:pStyle w:val="CaptionedFigure"/>
      </w:pPr>
      <w:bookmarkStart w:id="102" w:name="fig:020"/>
      <w:r>
        <w:drawing>
          <wp:inline>
            <wp:extent cx="5334000" cy="2641664"/>
            <wp:effectExtent b="0" l="0" r="0" t="0"/>
            <wp:docPr descr="Figure 20: Эксплуатация уязвимости Blind SQL-инъекции" title="" id="100" name="Picture"/>
            <a:graphic>
              <a:graphicData uri="http://schemas.openxmlformats.org/drawingml/2006/picture">
                <pic:pic>
                  <pic:nvPicPr>
                    <pic:cNvPr descr="image/20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16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2"/>
    </w:p>
    <w:p>
      <w:pPr>
        <w:pStyle w:val="ImageCaption"/>
      </w:pPr>
      <w:r>
        <w:t xml:space="preserve">Figure 20: Эксплуатация уязвимости Blind SQL-инъекции</w:t>
      </w:r>
    </w:p>
    <w:bookmarkEnd w:id="0"/>
    <w:p>
      <w:pPr>
        <w:pStyle w:val="BodyText"/>
      </w:pPr>
      <w:r>
        <w:t xml:space="preserve">Внесем изменения в файл</w:t>
      </w:r>
      <w:r>
        <w:t xml:space="preserve"> </w:t>
      </w:r>
      <w:r>
        <w:rPr>
          <w:iCs/>
          <w:i/>
        </w:rPr>
        <w:t xml:space="preserve">query.rb</w:t>
      </w:r>
      <w:r>
        <w:t xml:space="preserve"> </w:t>
      </w:r>
      <w:r>
        <w:t xml:space="preserve">(рис.</w:t>
      </w:r>
      <w:r>
        <w:t xml:space="preserve"> </w:t>
      </w:r>
      <w:hyperlink w:anchor="fig:021">
        <w:r>
          <w:rPr>
            <w:rStyle w:val="Hyperlink"/>
          </w:rPr>
          <w:t xml:space="preserve">21</w:t>
        </w:r>
      </w:hyperlink>
      <w:r>
        <w:t xml:space="preserve">). Этот файл является частью модели данных Redmine и отвечает за формирование SQL-запросов к базе данных. В нем находится код, который обрабатывает параметр</w:t>
      </w:r>
      <w:r>
        <w:t xml:space="preserve"> </w:t>
      </w:r>
      <w:r>
        <w:rPr>
          <w:iCs/>
          <w:i/>
        </w:rPr>
        <w:t xml:space="preserve">subproject_id</w:t>
      </w:r>
      <w:r>
        <w:t xml:space="preserve">.</w:t>
      </w:r>
    </w:p>
    <w:p>
      <w:pPr>
        <w:pStyle w:val="BodyText"/>
      </w:pPr>
      <w:r>
        <w:t xml:space="preserve">Что было сделано: Была внесена критическая правка. Оригинальная строка кода:</w:t>
      </w:r>
    </w:p>
    <w:p>
      <w:pPr>
        <w:pStyle w:val="BodyText"/>
      </w:pPr>
      <w:r>
        <w:rPr>
          <w:rStyle w:val="VerbatimChar"/>
        </w:rPr>
        <w:t xml:space="preserve">ids = [project.id] + values_for("subproject_id").each(&amp;:to_i)</w:t>
      </w:r>
    </w:p>
    <w:p>
      <w:pPr>
        <w:pStyle w:val="BodyText"/>
      </w:pPr>
      <w:r>
        <w:t xml:space="preserve">была закомментирована. Вместо нее была добавлена новая строка:</w:t>
      </w:r>
    </w:p>
    <w:p>
      <w:pPr>
        <w:pStyle w:val="BodyText"/>
      </w:pPr>
      <w:r>
        <w:rPr>
          <w:rStyle w:val="VerbatimChar"/>
        </w:rPr>
        <w:t xml:space="preserve">ids = [project.id] + values_for("subproject_id").map(&amp;:to_i)</w:t>
      </w:r>
    </w:p>
    <w:p>
      <w:pPr>
        <w:pStyle w:val="BodyText"/>
      </w:pPr>
      <w:r>
        <w:t xml:space="preserve">Исходный код использовал метод</w:t>
      </w:r>
      <w:r>
        <w:t xml:space="preserve"> </w:t>
      </w:r>
      <w:r>
        <w:rPr>
          <w:rStyle w:val="VerbatimChar"/>
        </w:rPr>
        <w:t xml:space="preserve">.each</w:t>
      </w:r>
      <w:r>
        <w:t xml:space="preserve">, который не выполнял должной фильтрации или преобразования входных данных. Это позволяло злоумышленнику передавать в параметр</w:t>
      </w:r>
      <w:r>
        <w:t xml:space="preserve"> </w:t>
      </w:r>
      <w:r>
        <w:rPr>
          <w:iCs/>
          <w:i/>
        </w:rPr>
        <w:t xml:space="preserve">subproject_id</w:t>
      </w:r>
      <w:r>
        <w:t xml:space="preserve"> </w:t>
      </w:r>
      <w:r>
        <w:t xml:space="preserve">произвольные SQL-команды, которые затем вставлялись в запрос без проверки.</w:t>
      </w:r>
    </w:p>
    <w:p>
      <w:pPr>
        <w:pStyle w:val="BodyText"/>
      </w:pPr>
      <w:r>
        <w:t xml:space="preserve">Решение: Метод</w:t>
      </w:r>
      <w:r>
        <w:t xml:space="preserve"> </w:t>
      </w:r>
      <w:r>
        <w:rPr>
          <w:rStyle w:val="VerbatimChar"/>
        </w:rPr>
        <w:t xml:space="preserve">.map</w:t>
      </w:r>
      <w:r>
        <w:t xml:space="preserve"> </w:t>
      </w:r>
      <w:r>
        <w:t xml:space="preserve">применяет функцию</w:t>
      </w:r>
      <w:r>
        <w:t xml:space="preserve"> </w:t>
      </w:r>
      <w:r>
        <w:rPr>
          <w:rStyle w:val="VerbatimChar"/>
        </w:rPr>
        <w:t xml:space="preserve">&amp;:to_i</w:t>
      </w:r>
      <w:r>
        <w:t xml:space="preserve"> </w:t>
      </w:r>
      <w:r>
        <w:t xml:space="preserve">ко всем элементам массива. Функция</w:t>
      </w:r>
      <w:r>
        <w:t xml:space="preserve"> </w:t>
      </w:r>
      <w:r>
        <w:rPr>
          <w:iCs/>
          <w:i/>
        </w:rPr>
        <w:t xml:space="preserve">to_i</w:t>
      </w:r>
      <w:r>
        <w:t xml:space="preserve"> </w:t>
      </w:r>
      <w:r>
        <w:t xml:space="preserve">(convert to integer) преобразует любое значение в целое число. Если входное значение не является числом, оно будет приведено к 0. Таким образом, любой попытке передать SQL-код (например,</w:t>
      </w:r>
      <w:r>
        <w:t xml:space="preserve"> </w:t>
      </w:r>
      <w:r>
        <w:rPr>
          <w:rStyle w:val="VerbatimChar"/>
        </w:rPr>
        <w:t xml:space="preserve">or 1=1 --</w:t>
      </w:r>
      <w:r>
        <w:t xml:space="preserve">) будет противопоставлено число 0, что делает атаку невозможной. Это простая, но эффективная форма фильтрации входных данных.</w:t>
      </w:r>
    </w:p>
    <w:bookmarkStart w:id="0" w:name="fig:021"/>
    <w:p>
      <w:pPr>
        <w:pStyle w:val="CaptionedFigure"/>
      </w:pPr>
      <w:bookmarkStart w:id="106" w:name="fig:021"/>
      <w:r>
        <w:drawing>
          <wp:inline>
            <wp:extent cx="5334000" cy="3424888"/>
            <wp:effectExtent b="0" l="0" r="0" t="0"/>
            <wp:docPr descr="Figure 21: Внесение изменений в файл query.rb" title="" id="104" name="Picture"/>
            <a:graphic>
              <a:graphicData uri="http://schemas.openxmlformats.org/drawingml/2006/picture">
                <pic:pic>
                  <pic:nvPicPr>
                    <pic:cNvPr descr="image/21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48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6"/>
    </w:p>
    <w:p>
      <w:pPr>
        <w:pStyle w:val="ImageCaption"/>
      </w:pPr>
      <w:r>
        <w:t xml:space="preserve">Figure 21: Внесение изменений в файл query.rb</w:t>
      </w:r>
    </w:p>
    <w:bookmarkEnd w:id="0"/>
    <w:p>
      <w:pPr>
        <w:pStyle w:val="BodyText"/>
      </w:pPr>
      <w:r>
        <w:t xml:space="preserve">После внесения изменений в файл</w:t>
      </w:r>
      <w:r>
        <w:t xml:space="preserve"> </w:t>
      </w:r>
      <w:r>
        <w:rPr>
          <w:iCs/>
          <w:i/>
        </w:rPr>
        <w:t xml:space="preserve">query.rb</w:t>
      </w:r>
      <w:r>
        <w:t xml:space="preserve"> </w:t>
      </w:r>
      <w:r>
        <w:t xml:space="preserve">в терминале мы выполняем команду</w:t>
      </w:r>
      <w:r>
        <w:t xml:space="preserve"> </w:t>
      </w:r>
      <w:r>
        <w:rPr>
          <w:rStyle w:val="VerbatimChar"/>
        </w:rPr>
        <w:t xml:space="preserve">sudo systemctl restart nginx.service</w:t>
      </w:r>
      <w:r>
        <w:t xml:space="preserve">. Это необходимо для того, чтобы изменения вступили в силу (рис.</w:t>
      </w:r>
      <w:r>
        <w:t xml:space="preserve"> </w:t>
      </w:r>
      <w:hyperlink w:anchor="fig:022">
        <w:r>
          <w:rPr>
            <w:rStyle w:val="Hyperlink"/>
          </w:rPr>
          <w:t xml:space="preserve">22</w:t>
        </w:r>
      </w:hyperlink>
      <w:r>
        <w:t xml:space="preserve">).</w:t>
      </w:r>
    </w:p>
    <w:bookmarkStart w:id="0" w:name="fig:022"/>
    <w:p>
      <w:pPr>
        <w:pStyle w:val="CaptionedFigure"/>
      </w:pPr>
      <w:bookmarkStart w:id="110" w:name="fig:022"/>
      <w:r>
        <w:drawing>
          <wp:inline>
            <wp:extent cx="5334000" cy="3336687"/>
            <wp:effectExtent b="0" l="0" r="0" t="0"/>
            <wp:docPr descr="Figure 22: Перезапуск сервера" title="" id="108" name="Picture"/>
            <a:graphic>
              <a:graphicData uri="http://schemas.openxmlformats.org/drawingml/2006/picture">
                <pic:pic>
                  <pic:nvPicPr>
                    <pic:cNvPr descr="image/22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6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0"/>
    </w:p>
    <w:p>
      <w:pPr>
        <w:pStyle w:val="ImageCaption"/>
      </w:pPr>
      <w:r>
        <w:t xml:space="preserve">Figure 22: Перезапуск сервера</w:t>
      </w:r>
    </w:p>
    <w:bookmarkEnd w:id="0"/>
    <w:p>
      <w:pPr>
        <w:pStyle w:val="BodyText"/>
      </w:pPr>
      <w:r>
        <w:t xml:space="preserve">На скриншоте (рис.</w:t>
      </w:r>
      <w:r>
        <w:t xml:space="preserve"> </w:t>
      </w:r>
      <w:hyperlink w:anchor="fig:023">
        <w:r>
          <w:rPr>
            <w:rStyle w:val="Hyperlink"/>
          </w:rPr>
          <w:t xml:space="preserve">23</w:t>
        </w:r>
      </w:hyperlink>
      <w:r>
        <w:t xml:space="preserve">) видно, что после настройки брандмауэра уязвимость IGSS32 была устранена, можно приниматься за последствия</w:t>
      </w:r>
    </w:p>
    <w:bookmarkStart w:id="0" w:name="fig:023"/>
    <w:p>
      <w:pPr>
        <w:pStyle w:val="CaptionedFigure"/>
      </w:pPr>
      <w:bookmarkStart w:id="114" w:name="fig:023"/>
      <w:r>
        <w:drawing>
          <wp:inline>
            <wp:extent cx="5334000" cy="3064400"/>
            <wp:effectExtent b="0" l="0" r="0" t="0"/>
            <wp:docPr descr="Figure 23: Уязвимость Blind_SQLi была устранена" title="" id="112" name="Picture"/>
            <a:graphic>
              <a:graphicData uri="http://schemas.openxmlformats.org/drawingml/2006/picture">
                <pic:pic>
                  <pic:nvPicPr>
                    <pic:cNvPr descr="image/23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6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4"/>
    </w:p>
    <w:p>
      <w:pPr>
        <w:pStyle w:val="ImageCaption"/>
      </w:pPr>
      <w:r>
        <w:t xml:space="preserve">Figure 23: Уязвимость Blind_SQLi была устранена</w:t>
      </w:r>
    </w:p>
    <w:bookmarkEnd w:id="0"/>
    <w:bookmarkEnd w:id="115"/>
    <w:bookmarkStart w:id="116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лабораторной работы был успешно реализован сценарий защиты научно-технической информации предприятия: обнаружены и устранены уязвимости (слабый пароль, XSS, Blind SQL-инъекция), нейтрализованы последствия атаки (удалён backdoor и несанкционированный пользователь Redmine).</w:t>
      </w:r>
    </w:p>
    <w:bookmarkEnd w:id="116"/>
    <w:bookmarkStart w:id="124" w:name="список-литературы"/>
    <w:p>
      <w:pPr>
        <w:pStyle w:val="Heading1"/>
      </w:pPr>
      <w:r>
        <w:t xml:space="preserve">Список литературы</w:t>
      </w:r>
    </w:p>
    <w:bookmarkStart w:id="123" w:name="refs"/>
    <w:bookmarkStart w:id="117" w:name="ref-lab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Программный комплекс обучения методам обнаружения, анализа и устранения последствий компьютерных атака "Ampire". Сценарий №5 «ЗАЩИТА НАУЧНО-ТЕХНИЧЕСКОЙ ИНФОРМАЦИИ ПРЕДПРИЯТИЯ» [Электронный ресурс]. O’Reilly Media. 24 с.</w:t>
      </w:r>
    </w:p>
    <w:bookmarkEnd w:id="117"/>
    <w:bookmarkStart w:id="118" w:name="ref-ids-ns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Сетевой сенсор системы обнаружения атак программно-аппаратный комплекс ViPNet IDS NS 3. infotecs. 321 с.</w:t>
      </w:r>
    </w:p>
    <w:bookmarkEnd w:id="118"/>
    <w:bookmarkStart w:id="119" w:name="ref-lazagne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The LaZagne Project [Электронный ресурс]. 2015.</w:t>
      </w:r>
    </w:p>
    <w:bookmarkEnd w:id="119"/>
    <w:bookmarkStart w:id="120" w:name="ref-amtip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AMTIP [Электронный ресурс].</w:t>
      </w:r>
    </w:p>
    <w:bookmarkEnd w:id="120"/>
    <w:bookmarkStart w:id="121" w:name="ref-sql"/>
    <w:p>
      <w:pPr>
        <w:pStyle w:val="Bibliography"/>
      </w:pPr>
      <w:r>
        <w:t xml:space="preserve">5.</w:t>
      </w:r>
      <w:r>
        <w:t xml:space="preserve"> </w:t>
      </w:r>
      <w:r>
        <w:t xml:space="preserve">	</w:t>
      </w:r>
      <w:r>
        <w:t xml:space="preserve">CVE-2019-18890 POC (Proof of Concept) [Электронный ресурс].</w:t>
      </w:r>
    </w:p>
    <w:bookmarkEnd w:id="121"/>
    <w:bookmarkStart w:id="122" w:name="ref-redmine"/>
    <w:p>
      <w:pPr>
        <w:pStyle w:val="Bibliography"/>
      </w:pPr>
      <w:r>
        <w:t xml:space="preserve">6.</w:t>
      </w:r>
      <w:r>
        <w:t xml:space="preserve"> </w:t>
      </w:r>
      <w:r>
        <w:t xml:space="preserve">	</w:t>
      </w:r>
      <w:r>
        <w:t xml:space="preserve">Redmine [Электронный ресурс].</w:t>
      </w:r>
    </w:p>
    <w:bookmarkEnd w:id="122"/>
    <w:bookmarkEnd w:id="123"/>
    <w:bookmarkEnd w:id="12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21">
    <w:nsid w:val="A99421"/>
    <w:multiLevelType w:val="multilevel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8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9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1" Target="media/rId71.png" /><Relationship Type="http://schemas.openxmlformats.org/officeDocument/2006/relationships/image" Id="rId75" Target="media/rId75.png" /><Relationship Type="http://schemas.openxmlformats.org/officeDocument/2006/relationships/image" Id="rId79" Target="media/rId79.png" /><Relationship Type="http://schemas.openxmlformats.org/officeDocument/2006/relationships/image" Id="rId83" Target="media/rId83.png" /><Relationship Type="http://schemas.openxmlformats.org/officeDocument/2006/relationships/image" Id="rId87" Target="media/rId87.png" /><Relationship Type="http://schemas.openxmlformats.org/officeDocument/2006/relationships/image" Id="rId91" Target="media/rId91.png" /><Relationship Type="http://schemas.openxmlformats.org/officeDocument/2006/relationships/image" Id="rId95" Target="media/rId95.png" /><Relationship Type="http://schemas.openxmlformats.org/officeDocument/2006/relationships/image" Id="rId27" Target="media/rId27.png" /><Relationship Type="http://schemas.openxmlformats.org/officeDocument/2006/relationships/image" Id="rId99" Target="media/rId99.png" /><Relationship Type="http://schemas.openxmlformats.org/officeDocument/2006/relationships/image" Id="rId103" Target="media/rId103.png" /><Relationship Type="http://schemas.openxmlformats.org/officeDocument/2006/relationships/image" Id="rId107" Target="media/rId107.png" /><Relationship Type="http://schemas.openxmlformats.org/officeDocument/2006/relationships/image" Id="rId111" Target="media/rId111.png" /><Relationship Type="http://schemas.openxmlformats.org/officeDocument/2006/relationships/image" Id="rId31" Target="media/rId31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3" Target="media/rId43.png" /><Relationship Type="http://schemas.openxmlformats.org/officeDocument/2006/relationships/image" Id="rId47" Target="media/rId47.png" /><Relationship Type="http://schemas.openxmlformats.org/officeDocument/2006/relationships/image" Id="rId51" Target="media/rId51.png" /><Relationship Type="http://schemas.openxmlformats.org/officeDocument/2006/relationships/image" Id="rId55" Target="media/rId5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№2</dc:title>
  <dc:creator/>
  <dc:language>ru-RU</dc:language>
  <cp:keywords/>
  <dcterms:created xsi:type="dcterms:W3CDTF">2025-10-15T17:30:01Z</dcterms:created>
  <dcterms:modified xsi:type="dcterms:W3CDTF">2025-10-15T17:30:01Z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False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Защита научно-технической информации предприятия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